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CC6EFF">
        <w:trPr>
          <w:trHeight w:val="769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CC6EFF">
        <w:trPr>
          <w:trHeight w:val="22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CC6EFF">
        <w:trPr>
          <w:trHeight w:val="243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CC6EFF">
        <w:trPr>
          <w:trHeight w:val="19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CC6EFF">
        <w:trPr>
          <w:trHeight w:val="507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CC6EFF">
        <w:trPr>
          <w:trHeight w:val="67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CC6EFF">
        <w:trPr>
          <w:trHeight w:val="15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605AB" w:rsidRDefault="00EE6963" w:rsidP="00B605AB">
            <w:pPr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藥學院建院基金</w:t>
            </w:r>
            <w:r w:rsidR="003E31DD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 xml:space="preserve">     </w:t>
            </w:r>
            <w:r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藥學系系務發展基金</w:t>
            </w:r>
            <w:r w:rsidRPr="00656C99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-</w:t>
            </w:r>
            <w:r w:rsidRPr="00656C99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臨床藥師培訓發展基金</w:t>
            </w:r>
          </w:p>
          <w:p w:rsidR="00F02637" w:rsidRDefault="00B605AB" w:rsidP="009A0A3B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藥學系</w:t>
            </w:r>
            <w:proofErr w:type="gramStart"/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系</w:t>
            </w:r>
            <w:proofErr w:type="gramEnd"/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務發展基金</w:t>
            </w:r>
            <w:r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 xml:space="preserve"> </w:t>
            </w:r>
            <w:r w:rsidR="00EE6963"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EE6963" w:rsidRPr="00A21E6B">
              <w:rPr>
                <w:rFonts w:ascii="Arial" w:eastAsia="標楷體" w:hAnsi="Arial" w:cs="Arial"/>
                <w:b/>
                <w:color w:val="0000FF"/>
                <w:szCs w:val="24"/>
              </w:rPr>
              <w:t>生藥學研究所發展基金</w:t>
            </w:r>
            <w:r w:rsidR="009A0A3B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 xml:space="preserve"> </w:t>
            </w:r>
            <w:r w:rsidR="00EE6963" w:rsidRPr="00A21E6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9A0A3B" w:rsidRPr="009A0A3B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生技製藥產業人才培育基金</w:t>
            </w:r>
          </w:p>
          <w:p w:rsidR="00671C98" w:rsidRPr="00671C98" w:rsidRDefault="00671C98" w:rsidP="009A0A3B">
            <w:pPr>
              <w:rPr>
                <w:rFonts w:ascii="標楷體" w:eastAsia="標楷體" w:hAnsi="標楷體" w:cs="Arial"/>
                <w:szCs w:val="24"/>
              </w:rPr>
            </w:pPr>
            <w:r w:rsidRPr="00E411F4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□中草藥臨床藥物研發博士學位學程發展基金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4C78E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B4350B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bookmarkStart w:id="0" w:name="_GoBack"/>
            <w:bookmarkEnd w:id="0"/>
            <w:r w:rsidR="00B4350B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F4F38" w:rsidRPr="008E3B81" w:rsidRDefault="000F4F38" w:rsidP="000F4F3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F4F38" w:rsidP="000F4F3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CC6EFF">
        <w:trPr>
          <w:trHeight w:val="50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CC6EFF" w:rsidRDefault="00CC6EFF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C5EF2" w:rsidRDefault="005C5E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C5EF2" w:rsidRDefault="005C5E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5C5EF2" w:rsidRDefault="005C5E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F8" w:rsidRDefault="008E7EF8" w:rsidP="0039310D">
      <w:r>
        <w:separator/>
      </w:r>
    </w:p>
  </w:endnote>
  <w:endnote w:type="continuationSeparator" w:id="0">
    <w:p w:rsidR="008E7EF8" w:rsidRDefault="008E7EF8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B51B6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F8" w:rsidRDefault="008E7EF8" w:rsidP="0039310D">
      <w:r>
        <w:separator/>
      </w:r>
    </w:p>
  </w:footnote>
  <w:footnote w:type="continuationSeparator" w:id="0">
    <w:p w:rsidR="008E7EF8" w:rsidRDefault="008E7EF8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B51B6"/>
    <w:rsid w:val="000C692B"/>
    <w:rsid w:val="000C6D07"/>
    <w:rsid w:val="000C7EC6"/>
    <w:rsid w:val="000D7B10"/>
    <w:rsid w:val="000E0EAB"/>
    <w:rsid w:val="000E574C"/>
    <w:rsid w:val="000F2786"/>
    <w:rsid w:val="000F3C2D"/>
    <w:rsid w:val="000F4F38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31DD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C78E9"/>
    <w:rsid w:val="004D22AB"/>
    <w:rsid w:val="004D4683"/>
    <w:rsid w:val="004E57AD"/>
    <w:rsid w:val="004F7978"/>
    <w:rsid w:val="00501EC3"/>
    <w:rsid w:val="0051163B"/>
    <w:rsid w:val="00513012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C5EF2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1C98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E7EF8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0A3B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5198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350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C6EFF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11F4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7429CC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F699-8D03-4DFD-A7F1-3F051F4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2018-08-23T02:26:00Z</dcterms:created>
  <dcterms:modified xsi:type="dcterms:W3CDTF">2019-09-14T01:16:00Z</dcterms:modified>
</cp:coreProperties>
</file>